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21E2" w:rsidRP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B121E2">
        <w:rPr>
          <w:rFonts w:ascii="Arial" w:hAnsi="Arial" w:cs="Arial"/>
        </w:rPr>
        <w:fldChar w:fldCharType="begin"/>
      </w:r>
      <w:r w:rsidRPr="00B121E2">
        <w:rPr>
          <w:rFonts w:ascii="Arial" w:hAnsi="Arial" w:cs="Arial"/>
        </w:rPr>
        <w:instrText xml:space="preserve"> HYPERLINK "https://disk.yandex.ru/i/X5JNzT7hOB5-4A" </w:instrText>
      </w:r>
      <w:r w:rsidRPr="00B121E2">
        <w:rPr>
          <w:rFonts w:ascii="Arial" w:hAnsi="Arial" w:cs="Arial"/>
        </w:rPr>
        <w:fldChar w:fldCharType="separate"/>
      </w:r>
      <w:r w:rsidRPr="00B121E2">
        <w:rPr>
          <w:rStyle w:val="a4"/>
          <w:rFonts w:ascii="Book Antiqua" w:hAnsi="Book Antiqua" w:cs="Arial"/>
        </w:rPr>
        <w:t>Правила</w:t>
      </w:r>
      <w:r w:rsidRPr="00B121E2">
        <w:rPr>
          <w:rFonts w:ascii="Arial" w:hAnsi="Arial" w:cs="Arial"/>
        </w:rPr>
        <w:fldChar w:fldCharType="end"/>
      </w:r>
    </w:p>
    <w:p w:rsidR="00B121E2" w:rsidRPr="00B121E2" w:rsidRDefault="00135BF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hyperlink r:id="rId4" w:history="1">
        <w:r w:rsidR="00B121E2" w:rsidRPr="00B121E2">
          <w:rPr>
            <w:rStyle w:val="a4"/>
            <w:rFonts w:ascii="Book Antiqua" w:hAnsi="Book Antiqua" w:cs="Arial"/>
          </w:rPr>
          <w:t>нахождения на территории детского оздоровительного лагеря</w:t>
        </w:r>
      </w:hyperlink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1. Общие положения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1.1. Настоящие Правила определяют порядок пребывания ребенка в зданиях и на территории детского оздоровительного лагеря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1.4. В Лагерь принимаются дети в возрасте от 7 лет до 17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2. Общие правила поведения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2.2. Детям необходимо соблюдать режим дня Лагеря, общие санитарно-гигиенические нормы.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2.4. Ребенок обязан быть вместе с отрядом. При необходимости отлучиться, обязательно получить разрешение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2.5. Выход за территорию Лагеря допускается только с разрешения руководителя лагеря и только в сопровождении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2.6. Каждый ребенок должен беречь зеленые насаждения на территории Лагеря, соблюдать чистоту.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2.7. В случае ухудшения самочувствия ребенок должен сообщить об этом вожатому. Вожатый обязан отвести ребенка в медицинский пункт.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2.9. В Лагере запрещается курить и употреблять алкогольные напитки.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2.12. Дети должны обращаться по имени, отчеству и на «Вы» к работникам Лагеря и другим взрослым.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2.13. В Лагере запрещено: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а) бегать в местах, не предназначенных для игр;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б) толкаться, бросать друг в друга предметы и применять физическую силу, шуметь и мешать другим детям и вожатым.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2.14. Дети выполняют утреннюю физзарядку под руководством инструктора физической культуры или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2.16. Категорически запрещено применять непристойные выражения и жесты.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2.18. Дети, нашедшие потерянные или забытые вещи, должны передать их руководителю Лагеря или вожатому отряда.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3. Правила поведения детей в столовой Лагеря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3.1. Дети посещают столовую согласно расписанию.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3.2. Категорически запрещено входить в столовую в верхней одежде, а также с сумками.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3.4. Дети обязаны уважительно относиться к работникам столовой.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3.5. Нельзя разговаривать во время приема пищи.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4. Правила поведения на территории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4.1. Дети должны находиться в пределах территории, придерживаться общих правил поведения.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4.2. Категорически запрещается покидать территорию Лагеря без разрешения вожатого, руководителя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4.3. </w:t>
      </w:r>
      <w:r>
        <w:rPr>
          <w:rFonts w:ascii="Book Antiqua" w:hAnsi="Book Antiqua" w:cs="Arial"/>
          <w:color w:val="333333"/>
          <w:sz w:val="36"/>
          <w:szCs w:val="36"/>
        </w:rPr>
        <w:t>и</w:t>
      </w:r>
      <w:r>
        <w:rPr>
          <w:rFonts w:ascii="Book Antiqua" w:hAnsi="Book Antiqua" w:cs="Arial"/>
          <w:color w:val="333333"/>
        </w:rPr>
        <w:t>грая на спортивной площадке, дети должны соблюдать правила игры, быть вежливым.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4.5. Нельзя есть незнакомые ягоды и плоды, пить воду с неизвестных источников.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4.6. Не злить и не гладить бродячих собак и других животных.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5. Правила поведения детей во время массовых мероприятий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5.1. При проведении массовых мероприятий следует находиться вместе со своим отрядом. Отойти можно только в сопровождении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5.2. Мероприятия следует посещать в соответствующей одежде и обуви.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6. Правила поведения во время пешеходных прогулок, экскурсий, походов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6.2. Старшим во время проведения экскурсии (похода) является экскурсовод (инструктор по туризму). Необходимо строго выполнять указания экскурсовода (инструктора по туризму), а также сопровождающих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6.4. Необходимо своевременно сообщить вожатому Лагеря об ухудшении состояния здоровья или травмах.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6.6. Фотографирование разрешено в специально отведенных местах при общей остановке отряда по разрешению экскурсовода (инструктора по туризму).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6.8. При переходе через проезжую часть соблюдать правила дорожного движения, четко выполняя указания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7. Правила поведения во время автобусных экскурсий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7.1. Посадка в автобус проводится по команде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7.3. При резком торможении необходимо держаться за поручни.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lastRenderedPageBreak/>
        <w:t>7.4. В случае появления признаков укачивания или тошноты надо сразу сообщить экскурсоводу (вожатому).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7.5. Вставать можно только после полной остановки автобуса по команде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7.6. Выход из автобуса производится через переднюю дверь. После выхода из автобуса собраться в указанном месте и следовать указаниям экскурсовода (вожатого).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7.7. Нельзя самостоятельно выходить на проезжую часть и перебегать улицу.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8. Правила пожарной безопасности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8.2. Запрещается разводить огонь в помещениях, на территории Лагеря и в походах.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8.3. Не разрешается пользоваться электроприборами.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8.4. Легковоспламеняющиеся предметы следует сдать на хранение воспитателю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8.5. Не разрешается трогать провисающие, торчащие провода. О наличии таких проводов следует сообщить вожатому, руководителю Лагеря.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9. Правила поведения на спортивных и игровых объектах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9.1. Посещение спортивной площадки допускается только в соответствующей спортивной одежде и обуви.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9.2. Запрещается использовать оборудование спортивной площадки не по его прямому назначению.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9.3. Запрещается использовать спортивную площадку при неблагоприятных метеоусловиях (выпадение осадков, сильный ветер и. т.п.).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9.4. Запрещается причинять ущерб покрытию и оборудованию спортивной площадки.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9.5. Запрещается заниматься спортом на спортивной площадке в обуви с шипованной подошвой с металлическим обрамлением.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9.6. Запрещается создавать конфликтные ситуации, допускать оскорбительные выражения и хулиганские действия в адрес других лиц.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9.7. Дети обязаны заниматься на спортивных снарядах только в присутствии инструктора по физкультуре или вожатого.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9.8. Детям необходимо строго выполнять правила проведения спортивных и подвижных игр.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9.10. Разрешается заниматься только на исправном спортивном оборудовании, с исправным инвентарем.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9.12. При использовании игрового и спортивного оборудования необходимо соблюдать чистоту и порядок на территории спортплощадки.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9.13. Дети обязаны строго соблюдать требования норм безопасности во время нахождения на спортивной площадке.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9.14. Детям в Лагеря запрещается: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упражнения на снарядах без страховки;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заниматься на снарядах самостоятельно;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на снарядах вниз головой, не держась руками;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залезать на гимнастическую стенку с предметом в руке;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выполнять перевороты на навесной перекладине;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- висеть и раскачиваться на футбольных воротах.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10. Права детей в Лагере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Дети и подростки в период пребывания в Лагере имеют право: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охрану жизни и здоровья, обеспечение безопасной жизнедеятельности;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получение квалифицированной помощи в случае заболевания или травмы;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уважение собственного человеческого достоинства;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свободу мысли, совести и религии;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уважительное отношение со стороны педагогов;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обращаться к руководителю лагеря за разъяснением возникших проблем по вопросам быта, питания, разрешения конфликтных ситуаций;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 - на защиту прав и свобод, определенных Декларацией прав ребенка, Конвенцией РФ.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Book Antiqua" w:hAnsi="Book Antiqua" w:cs="Arial"/>
          <w:color w:val="333333"/>
        </w:rPr>
        <w:t>11. Заключительные положения</w:t>
      </w:r>
    </w:p>
    <w:p w:rsidR="00B121E2" w:rsidRDefault="00B121E2" w:rsidP="00B121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Book Antiqua" w:hAnsi="Book Antiqua" w:cs="Arial"/>
          <w:color w:val="333333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6B6E76" w:rsidRDefault="006B6E76"/>
    <w:sectPr w:rsidR="006B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C"/>
    <w:rsid w:val="00135BF2"/>
    <w:rsid w:val="006B6E76"/>
    <w:rsid w:val="0094523C"/>
    <w:rsid w:val="00B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497D-1ABD-4F67-99F7-8CC0987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X5JNzT7hOB5-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8-Kabinet</cp:lastModifiedBy>
  <cp:revision>2</cp:revision>
  <dcterms:created xsi:type="dcterms:W3CDTF">2025-06-19T03:22:00Z</dcterms:created>
  <dcterms:modified xsi:type="dcterms:W3CDTF">2025-06-19T03:22:00Z</dcterms:modified>
</cp:coreProperties>
</file>